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Times New Roman" w:cs="Times New Roman" w:eastAsia="Times New Roman" w:hAnsi="Times New Roman"/>
          <w:b/>
          <w:bCs/>
          <w:color w:val="B5751A"/>
          <w:sz w:val="20"/>
          <w:szCs w:val="20"/>
        </w:rPr>
        <w:t xml:space="preserve">ИСКУССТВЕННЫЙ ИНТЕЛЛЕКТ · 5 КЛАСС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Занятие 1. Введение в искусственный интеллект</w:t>
      </w:r>
    </w:p>
    <w:p>
      <w:pPr>
        <w:spacing w:after="240"/>
      </w:pPr>
      <w:r>
        <w:rPr>
          <w:rFonts w:ascii="Times New Roman" w:cs="Times New Roman" w:eastAsia="Times New Roman" w:hAnsi="Times New Roman"/>
          <w:color w:val="5C667A"/>
          <w:sz w:val="26"/>
          <w:szCs w:val="26"/>
        </w:rPr>
        <w:t xml:space="preserve">Методические материалы для учителя. Версия для работы без интернета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5"/>
      </w:tblGrid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Введение в ИИ: нейросети и генеративные модели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Курс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«Искусственный интеллект», внеурочная деятельность, 5 класс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в программе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Занятие 1 из 34. Модуль «Зачем человеку искусственный интеллект: вымысел и реальность»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40 минут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занятия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Открытие нового знания с практикумом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Интернет</w:t>
            </w:r>
          </w:p>
        </w:tc>
        <w:tc>
          <w:tcPr>
            <w:tcW w:type="dxa" w:w="69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Не нужен. Всё необходимое есть в презентации и в этой методичке</w:t>
            </w:r>
          </w:p>
        </w:tc>
      </w:tr>
    </w:tbl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Цель и задачи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Цель: показать, что искусственный интеллект — это система, которая училась на примерах, и что результат её работы зависит от точности поставленной задачи.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Задачи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научить отличать систему с обучением от программы с записанными правилами;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ввести понятие генеративной модели и слово «промпт»;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дать пережить на практике зависимость результата от формулировки запроса.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Отличает систему с обучением от обычной программы с правилами. Называет генеративные модели и понимает, что они создают, а не находят. Формулирует запрос к модели и осознанно его уточняет, если результат не устроил.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Метапредметные.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Выявляет существенный признак классификации; формулирует и аргументирует свою позицию в обсуждении; оценивает работу товарища по заданным критериям.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Критическое отношение к информации о возможностях ИИ; интерес к практическому изучению технологий.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понадобится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Проектор или интерактивная панель и файл презентации (36 слайдов). Если проектора нет, распечатайте слайды 5, 7, 8, 16, 17, 23, 24 на класс.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Листы бумаги: по одному на ученика для практикума. Подойдёт половина А4 или бланк из приложения к этой методичке.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Карандаши или ручки. Цветные не нужны и мешают: оценивается запрос, а не рисунок.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Доска или флипчарт, чтобы записать три критерия точного запроса.</w:t>
      </w:r>
    </w:p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Интернет, компьютеры учеников и учётные записи не нужны. Занятие рассчитано на то, что в кабинете нет ничего, кроме проектора.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Ход занятия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50"/>
        <w:gridCol w:w="3200"/>
        <w:gridCol w:w="3105"/>
      </w:tblGrid>
      <w:tr>
        <w:trPr>
          <w:tblHeader/>
        </w:trPr>
        <w:tc>
          <w:tcPr>
            <w:tcW w:type="dxa" w:w="1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</w:t>
            </w:r>
          </w:p>
        </w:tc>
        <w:tc>
          <w:tcPr>
            <w:tcW w:type="dxa" w:w="115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Время,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слайды</w:t>
            </w:r>
          </w:p>
        </w:tc>
        <w:tc>
          <w:tcPr>
            <w:tcW w:type="dxa" w:w="32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10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обучающихся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 Где мы уже встречались с ИИ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3–4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вопрос, собирает ответы с мест, после ответов открывает слайд 4.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Вспоминают свой день, называют примеры, слушают друг друга.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 Где проходит граница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5–9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Объясняет различие, проводит голосование по шести ситуациям, открывает ответы и формулирует признак.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Голосуют руками все одновременно, спорят, формулируют признак своими словами.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 Генеративные модели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10–15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Объясняет, что такое генеративная модель, показывает пример ответа, вводит слово «промпт».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на вопрос об отличии от поиска, сравнивают два ответа модели.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 Практикум: точный запрос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14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16–24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Часть А: даёт задание соединить запросы и ответы. Часть Б: организует «живую нейросеть», следит за правилом «не додумывать», собирает разбор.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 парах соединяют запросы и ответы. Пишут свой запрос, рисуют чужой, сравнивают результат с задуманным.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5. Проверим себя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25–33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Читает вопросы со слайдов, собирает ответы пальцами, открывает верный и разбирает ошибки.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одновременно, слушают разбор, исправляют себя.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6. Итог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 мин</w:t>
            </w:r>
          </w:p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34–36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Формулирует два вывода, задаёт вопрос для записи в тетрадь, собирает несколько ответов вслух.</w:t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Записывают свой пример и объяснение в одно предложение.</w:t>
            </w:r>
          </w:p>
        </w:tc>
      </w:tr>
      <w:tr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1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40 мин</w:t>
            </w:r>
          </w:p>
        </w:tc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0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Подробный сценарий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Где мы уже встречались с ИИ — 4 мин, слайды 3–4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Достать из детского опыта то, что уже есть, и показать, что ИИ это не только чат-боты.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«Сегодня первое занятие курса про искусственный интеллект. Начнём не с определения, а с того, где вы с ним уже сталкивались.»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«Кто пользовался чем-то с искусственным интеллектом за последние сутки? Чем именно?»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Голосовой помощник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Рекомендации видео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Подсказки при наборе текста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Распознавание лица в телефоне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Почти все назовут только чат-ботов. Слайд 4 нужен, чтобы показать: ИИ шире.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кто смотрел ленту рекомендаций.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что из названного работало плохо и почему.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Где проходит граница — 5 мин, слайды 5–9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признак, по которому ребёнок сам отличит ИИ от обычной программы.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«Не всё, что кажется умным, — искусственный интеллект. Шесть ситуаций. Про каждую решите: система училась на примерах или выполняет правила, которые записал человек.»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«Почему калькулятор не искусственный интеллект, хотя считает быстрее нас?»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Он не учился, ему записали правила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Он всегда делает одно и то же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Голосуют все и одновременно, иначе половина повторит за первым.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Ответы не объявляйте до голосования: спор здесь полезнее правильного ответа.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Спросите: кто-нибудь показывал калькулятору примеры сложения?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Попросите придумать свою ситуацию и проверить её тем же признаком.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Генеративные модели — 6 мин, слайды 10–15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Показать, что модель создаёт новое, и ввести слово «промпт».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«Есть особый вид таких систем: они не находят готовое, а создают новое — текст, картинку, музыку. Их называют генеративными. В России известны GigaChat для текста и Kandinsky для изображений.»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«Чем это отличается от поиска в интернете?»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Поиск находит то, что уже есть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Модель делает то, чего не было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Заблуждение «она берёт готовое из интернета» встречается почти в каждом классе. Слайд 14 показывает разницу: два разных ответа на один вопрос.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Не обещайте, что класс будет работать именно с GigaChat и Kandinsky.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Попросите класс придумать то, чего точно не существует, и спросите, где модель это возьмёт.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можно ли верить тому, что модель написала. Это задел на занятие 3.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Практикум: точный запрос — 14 мин, слайды 16–24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Дать пережить на себе, что результат зависит от точности запроса, а не от везения.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«Часть А: четыре ученика попросили объяснить, что такое робот. Соедините запрос и ответ. Часть Б: вы пишете запрос, рисует сосед — ровно то, что написано.»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«Что общего у запросов, которые сработали?»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 них сказано, для кого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В них есть ограничение по длине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Они конкретные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Главное правило части Б: сосед не додумывает и не переспрашивает. Нарушите его — задание перестанет работать.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Кто написал одно слово — не поправляйте. Пусть увидит результат сам, это и есть урок.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Оценивается запрос, а не рисунок и не человек.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Подскажите: назови, что именно изображено, где это происходит и в каком стиле.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Разберите у доски два-три случая, где рисунок формально верный, а автор всё равно недоволен.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Проверим себя — 6 мин, слайды 25–33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Проверить, что признак и мысль про точность запроса усвоены.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«Четыре вопроса. Отвечаем все сразу, пальцами: один, два, три или четыре.»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Пальцы удобнее рук: видно не только что ответили, но и что именно.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Если на третьем вопросе многие выбирают «его запрос был длиннее» — вернитесь к слайду 24.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Разрешите советоваться в паре: спор полезнее молчаливой ошибки.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кто отвечал наугад, и разберите этот вопрос ещё раз.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Итог — 5 мин, слайды 34–36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Зачем этот этап.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Свести занятие к двум мыслям и связать их с жизнью ребёнка.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сказать.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«Главное сегодня: искусственный интеллект — это то, что научилось на примерах. И качество ответа зависит не от везения, а от того, насколько точно вы поставили задачу.»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Что спросить.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«Где точная формулировка важна не только для модели, но и для человека?»</w:t>
      </w:r>
    </w:p>
    <w:p>
      <w:pPr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Каких ответов ждать: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Когда объясняешь задачу другу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Когда просишь о чём-то взрослых</w:t>
      </w:r>
    </w:p>
    <w:p>
      <w:pPr>
        <w:spacing w:after="4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что смотреть: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Задание в тетрадь короткое: одна вещь и одно предложение почему. Длиннее не нужно.</w:t>
      </w:r>
    </w:p>
    <w:p>
      <w:pPr>
        <w:spacing w:after="80" w:before="6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класс молчит.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Дайте свой пример: подсказки клавиатуры научились на том, что люди уже написали.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Если осталось время.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Спросите, чему они хотят научить модель на следующих занятиях.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Ответы к заданиям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Шесть ситуаций (слайды 7–8)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400"/>
        <w:gridCol w:w="3355"/>
      </w:tblGrid>
      <w:tr>
        <w:trPr>
          <w:tblHeader/>
        </w:trPr>
        <w:tc>
          <w:tcPr>
            <w:tcW w:type="dxa" w:w="6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4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Ситуация</w:t>
            </w:r>
          </w:p>
        </w:tc>
        <w:tc>
          <w:tcPr>
            <w:tcW w:type="dxa" w:w="33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Ответ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Калькулятор считает 17 × 43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Правила записал человек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Телефон узнаёт ваше лицо и разблокируется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Училась на примерах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Будильник звонит в 7:00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Правила записал человек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Переводчик переводит фразу на английский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Училась на примерах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Светофор переключается каждые 30 секунд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Правила записал человек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Сервис распознаёт, что на фотографии кот</w:t>
            </w:r>
          </w:p>
        </w:tc>
        <w:tc>
          <w:tcPr>
            <w:tcW w:type="dxa" w:w="3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Училась на примерах</w:t>
            </w:r>
          </w:p>
        </w:tc>
      </w:tr>
    </w:tbl>
    <w:p>
      <w:pPr>
        <w:spacing w:after="80" w:before="10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Спорные для детей — 4 и 5. Переводчик кажется «просто программой», а светофор с датчиками на перекрёстке действительно бывает обучаемым. Если класс это заметил, это лучший ответ на занятии: скажите об этом вслух.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Часть А: соедините запрос и ответ (слайды 16–18)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400"/>
        <w:gridCol w:w="5255"/>
      </w:tblGrid>
      <w:tr>
        <w:trPr>
          <w:tblHeader/>
        </w:trPr>
        <w:tc>
          <w:tcPr>
            <w:tcW w:type="dxa" w:w="7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Пара</w:t>
            </w:r>
          </w:p>
        </w:tc>
        <w:tc>
          <w:tcPr>
            <w:tcW w:type="dxa" w:w="34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Запрос</w:t>
            </w:r>
          </w:p>
        </w:tc>
        <w:tc>
          <w:tcPr>
            <w:tcW w:type="dxa" w:w="52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Почему получилось именно так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 — 2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«робот»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Одно слово. Модель не поняла, для кого нужен ответ, и дала словарное определение.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Б — 3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«расскажи про роботов»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«Расскажи» не ставит никаких границ — модель выдала всё, что знает по теме.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 — 4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«объясни, что такое робот, первокласснику»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Появился адресат, и язык сразу стал проще. Но длину никто не ограничил.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Г — 1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«объясни первокласснику… не больше четырёх предложений, простыми словами, с примером»</w:t>
            </w:r>
          </w:p>
        </w:tc>
        <w:tc>
          <w:tcPr>
            <w:tcW w:type="dxa" w:w="52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Сказано, для кого, сколько предложений, какими словами и что нужен пример. Модели не осталось места решать за автора.</w:t>
            </w:r>
          </w:p>
        </w:tc>
      </w:tr>
    </w:tbl>
    <w:p>
      <w:pPr>
        <w:spacing w:after="80" w:before="10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Ответы на слайдах 16–17 составлены для этого задания: это не записи конкретной модели. Если в школе есть интернет, те же четыре запроса можно задать живой модели на платформе и сравнить результат с тем, что здесь.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Проверим себя (слайды 25–33)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600"/>
        <w:gridCol w:w="4055"/>
      </w:tblGrid>
      <w:tr>
        <w:trPr>
          <w:tblHeader/>
        </w:trPr>
        <w:tc>
          <w:tcPr>
            <w:tcW w:type="dxa" w:w="7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6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Вопрос</w:t>
            </w:r>
          </w:p>
        </w:tc>
        <w:tc>
          <w:tcPr>
            <w:tcW w:type="dxa" w:w="4055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Верный ответ и что разобрать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Чем генеративная модель отличается от поисковой системы?</w:t>
            </w:r>
          </w:p>
        </w:tc>
        <w:tc>
          <w:tcPr>
            <w:tcW w:type="dxa" w:w="40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 — создаёт новый текст. Вариант «берёт готовые ответы из интернета» выбирают чаще всего: вернитесь к слайду 14.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Какие из этих систем учились на примерах?</w:t>
            </w:r>
          </w:p>
        </w:tc>
        <w:tc>
          <w:tcPr>
            <w:tcW w:type="dxa" w:w="40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 и 3 — разблокировка по лицу и переводчик. Калькулятор и будильник выполняют записанные правила.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Почему у второго ученика картинка вышла ближе к задуманному?</w:t>
            </w:r>
          </w:p>
        </w:tc>
        <w:tc>
          <w:tcPr>
            <w:tcW w:type="dxa" w:w="40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 — он точно описал, что должно быть на картинке. Кто выбрал «длиннее», вынес из практикума не ту мысль.</w:t>
            </w:r>
          </w:p>
        </w:tc>
      </w:tr>
      <w:t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Как называется запрос, который человек формулирует для модели?</w:t>
            </w:r>
          </w:p>
        </w:tc>
        <w:tc>
          <w:tcPr>
            <w:tcW w:type="dxa" w:w="40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Промпт. Принимайте «промт» и «запрос»: это правильное понимание и неточное написание, а не ошибка по существу.</w:t>
            </w:r>
          </w:p>
        </w:tc>
      </w:tr>
    </w:tbl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Задание в тетрадь (слайд 35)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Принимается любой пример, про который ребёнок может сказать, на каких примерах система училась. Частая ошибка: называют что-то умное, но с записанными правилами — автоматические двери, кофемашину, микроволновку. Это хороший повод ещё раз применить признак.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Что дети спрашивают и что отвечать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Эти вопросы задают почти в каждом классе. Отвечайте коротко: подробный разговор про ошибки моделей будет на занятии 3.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Нейросеть живая? Она думает?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Нет. Она считает вероятности: какое слово или какая точка на картинке подходит следующей. Ощущение разговора возникает потому, что она обучена на текстах, которые писали люди.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Откуда она всё знает?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 тех текстов и картинок, которые ей показали при обучении. Чего в них не было, того она не знает и может выдумать.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Она может обмануть?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Соврать нарочно она не может, у неё нет намерения. А вот уверенно сказать неправду — легко. Поэтому её ответы проверяют. Подробно об этом занятие 3.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Она за нами следит?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Наша среда не собирает про вас никаких данных: ни имени, ни фамилии, ни адреса почты. В запрос к модели уходит только то, что вы написали в задании.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 можно спросить у неё что угодно?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уроке — то, что относится к заданию. Запросы всего класса видит учитель, и это нормально: это учебная работа, а не личная переписка.</w:t>
      </w:r>
    </w:p>
    <w:p>
      <w:pPr>
        <w:keepNext/>
        <w:spacing w:after="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Она заменит людей?</w:t>
      </w:r>
    </w:p>
    <w:p>
      <w:pPr>
        <w:spacing w:after="14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Она меняет работу, а не отменяет человека. Кто-то должен поставить ей задачу и проверить результат — сегодня вы этим и занимались.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Если в школе есть интернет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Ту же тему можно провести на платформе: edinf.ru/ai/ai-5-6/lessons/l01-intro/. Отличий два.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Практикум становится настоящим.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Ребёнок сам ставит задачу модели и добивается результата: шесть попыток, между которыми надо менять формулировку. Сервер проверяет, уложился ли он в четыре предложения и обошёлся ли без сложных слов. Все запросы класса видны учителю на его экране.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Появляется взаимная оценка.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получает два запроса одноклассников и оценивает не результат и не человека, а сам запрос по трём критериям — тем же, что на слайде 23.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Офлайн-версия рассчитана на то, что интернета нет вовсе. Смешивать их в одном уроке не нужно: практикум здесь и там про одно и то же.</w:t>
      </w:r>
    </w:p>
    <w:p>
      <w:pPr>
        <w:pStyle w:val="Heading1"/>
        <w:keepNext/>
        <w:pageBreakBefore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Приложение. Бланк для практикума</w:t>
      </w:r>
    </w:p>
    <w:p>
      <w:pPr>
        <w:spacing w:after="1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Печатается по одному на ученика. Если бумаги мало, бланк не обязателен: хватит обычного листа, разделённого пополам, — сверху запрос, снизу рисунок.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5"/>
      </w:tblGrid>
      <w:tr>
        <w:tc>
          <w:tcPr>
            <w:tcW w:type="dxa" w:w="93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6"/>
                <w:szCs w:val="26"/>
              </w:rPr>
              <w:t xml:space="preserve">ЖИВАЯ НЕЙРОСЕТЬ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Запрос написал: ______________________________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Что должна нарисовать нейросеть: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2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__________________________________________________________________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Рисунок (рисует сосед — ровно то, что написано выше):</w:t>
            </w:r>
          </w:p>
          <w:p>
            <w:pPr>
              <w:spacing w:after="36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Рисовал: ______________________________</w:t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Что не совпало с задуманным: ______________________________________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Какого слова не хватило в запросе: _________________________________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Занятие 1. Методические материалы · edinf.ru · с.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Занятие 1. Введение в искусственный интеллект. Методические материалы</dc:title>
  <dc:creator>edinf.ru</dc:creator>
  <cp:lastModifiedBy>Un-named</cp:lastModifiedBy>
  <cp:revision>1</cp:revision>
  <dcterms:created xsi:type="dcterms:W3CDTF">2026-09-11T07:01:50.207Z</dcterms:created>
  <dcterms:modified xsi:type="dcterms:W3CDTF">2026-09-11T07:01:50.208Z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